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17818">
      <w:pPr>
        <w:spacing w:line="337" w:lineRule="auto"/>
        <w:rPr>
          <w:rFonts w:ascii="Arial"/>
          <w:sz w:val="21"/>
        </w:rPr>
      </w:pPr>
    </w:p>
    <w:p w14:paraId="6220672F">
      <w:pPr>
        <w:spacing w:before="435" w:line="219" w:lineRule="auto"/>
        <w:jc w:val="right"/>
        <w:outlineLvl w:val="0"/>
        <w:rPr>
          <w:rFonts w:ascii="宋体" w:hAnsi="宋体" w:eastAsia="宋体" w:cs="宋体"/>
          <w:sz w:val="134"/>
          <w:szCs w:val="134"/>
        </w:rPr>
      </w:pPr>
      <w:r>
        <w:rPr>
          <w:rFonts w:ascii="宋体" w:hAnsi="宋体" w:eastAsia="宋体" w:cs="宋体"/>
          <w:b/>
          <w:bCs/>
          <w:color w:val="DF0D30"/>
          <w:spacing w:val="-67"/>
          <w:w w:val="47"/>
          <w:sz w:val="134"/>
          <w:szCs w:val="134"/>
        </w:rPr>
        <w:t>国能垦利生物发电</w:t>
      </w:r>
      <w:r>
        <w:rPr>
          <w:rFonts w:ascii="宋体" w:hAnsi="宋体" w:eastAsia="宋体" w:cs="宋体"/>
          <w:b/>
          <w:bCs/>
          <w:color w:val="DF0D30"/>
          <w:spacing w:val="-66"/>
          <w:w w:val="47"/>
          <w:sz w:val="134"/>
          <w:szCs w:val="134"/>
        </w:rPr>
        <w:t>有限公司文</w:t>
      </w:r>
      <w:r>
        <w:rPr>
          <w:rFonts w:ascii="宋体" w:hAnsi="宋体" w:eastAsia="宋体" w:cs="宋体"/>
          <w:b/>
          <w:bCs/>
          <w:color w:val="DF0D30"/>
          <w:spacing w:val="-58"/>
          <w:w w:val="47"/>
          <w:sz w:val="134"/>
          <w:szCs w:val="134"/>
        </w:rPr>
        <w:t>件</w:t>
      </w:r>
    </w:p>
    <w:p w14:paraId="64BABF3D">
      <w:pPr>
        <w:spacing w:line="255" w:lineRule="auto"/>
        <w:rPr>
          <w:rFonts w:ascii="Arial"/>
          <w:sz w:val="21"/>
        </w:rPr>
      </w:pPr>
    </w:p>
    <w:p w14:paraId="012F91BB">
      <w:pPr>
        <w:spacing w:line="255" w:lineRule="auto"/>
        <w:rPr>
          <w:rFonts w:ascii="Arial"/>
          <w:sz w:val="21"/>
        </w:rPr>
      </w:pPr>
    </w:p>
    <w:p w14:paraId="20794EDD">
      <w:pPr>
        <w:spacing w:line="255" w:lineRule="auto"/>
        <w:rPr>
          <w:rFonts w:ascii="Arial"/>
          <w:sz w:val="21"/>
        </w:rPr>
      </w:pPr>
    </w:p>
    <w:p w14:paraId="2DA35AA8">
      <w:pPr>
        <w:spacing w:before="107" w:line="219" w:lineRule="auto"/>
        <w:ind w:left="2919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-4"/>
          <w:sz w:val="33"/>
          <w:szCs w:val="33"/>
        </w:rPr>
        <w:t>国垦生产〔2024〕</w:t>
      </w:r>
      <w:r>
        <w:rPr>
          <w:rFonts w:hint="eastAsia" w:ascii="宋体" w:hAnsi="宋体" w:eastAsia="宋体" w:cs="宋体"/>
          <w:spacing w:val="-4"/>
          <w:sz w:val="33"/>
          <w:szCs w:val="33"/>
          <w:lang w:val="en-US" w:eastAsia="zh-CN"/>
        </w:rPr>
        <w:t>5</w:t>
      </w:r>
      <w:r>
        <w:rPr>
          <w:rFonts w:ascii="宋体" w:hAnsi="宋体" w:eastAsia="宋体" w:cs="宋体"/>
          <w:spacing w:val="-4"/>
          <w:sz w:val="33"/>
          <w:szCs w:val="33"/>
        </w:rPr>
        <w:t>号</w:t>
      </w:r>
    </w:p>
    <w:p w14:paraId="580542BF">
      <w:pPr>
        <w:spacing w:line="273" w:lineRule="auto"/>
        <w:rPr>
          <w:rFonts w:ascii="Arial"/>
          <w:sz w:val="21"/>
        </w:rPr>
      </w:pPr>
    </w:p>
    <w:p w14:paraId="27E2763B">
      <w:pPr>
        <w:spacing w:line="60" w:lineRule="exact"/>
        <w:ind w:firstLine="89"/>
      </w:pPr>
      <w:r>
        <w:rPr>
          <w:position w:val="-1"/>
        </w:rPr>
        <w:drawing>
          <wp:inline distT="0" distB="0" distL="0" distR="0">
            <wp:extent cx="5581015" cy="381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1607" cy="38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BB073">
      <w:pPr>
        <w:spacing w:line="318" w:lineRule="auto"/>
        <w:rPr>
          <w:rFonts w:ascii="Arial"/>
          <w:sz w:val="21"/>
        </w:rPr>
      </w:pPr>
    </w:p>
    <w:p w14:paraId="5CF6CE43">
      <w:pPr>
        <w:spacing w:before="143" w:line="241" w:lineRule="auto"/>
        <w:ind w:left="2505" w:right="2086" w:hanging="649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国能垦利生物发电有限公司</w:t>
      </w:r>
      <w:r>
        <w:rPr>
          <w:rFonts w:ascii="宋体" w:hAnsi="宋体" w:eastAsia="宋体" w:cs="宋体"/>
          <w:spacing w:val="3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关于机组投运的申请</w:t>
      </w:r>
    </w:p>
    <w:p w14:paraId="571C634C">
      <w:pPr>
        <w:spacing w:line="334" w:lineRule="auto"/>
        <w:rPr>
          <w:rFonts w:ascii="Arial"/>
          <w:sz w:val="21"/>
        </w:rPr>
      </w:pPr>
    </w:p>
    <w:p w14:paraId="335FEEC1">
      <w:pPr>
        <w:spacing w:line="334" w:lineRule="auto"/>
        <w:rPr>
          <w:rFonts w:ascii="Arial"/>
          <w:sz w:val="21"/>
        </w:rPr>
      </w:pPr>
    </w:p>
    <w:p w14:paraId="3D7D6B4E">
      <w:pPr>
        <w:pStyle w:val="2"/>
        <w:spacing w:before="107" w:line="222" w:lineRule="auto"/>
        <w:ind w:left="69"/>
      </w:pPr>
      <w:r>
        <w:rPr>
          <w:spacing w:val="-17"/>
        </w:rPr>
        <w:t>东营市生态环境局：</w:t>
      </w:r>
    </w:p>
    <w:p w14:paraId="5B28B549">
      <w:pPr>
        <w:pStyle w:val="2"/>
        <w:spacing w:before="150" w:line="303" w:lineRule="auto"/>
        <w:ind w:left="69" w:right="315" w:firstLine="669"/>
        <w:jc w:val="both"/>
      </w:pPr>
      <w:r>
        <w:rPr>
          <w:spacing w:val="-13"/>
        </w:rPr>
        <w:t>国能垦利生物发电有限公司机组</w:t>
      </w:r>
      <w:r>
        <w:rPr>
          <w:rFonts w:ascii="Arial" w:hAnsi="Arial" w:eastAsia="Arial" w:cs="Arial"/>
          <w:spacing w:val="-13"/>
        </w:rPr>
        <w:t>C</w:t>
      </w:r>
      <w:r>
        <w:rPr>
          <w:spacing w:val="-13"/>
        </w:rPr>
        <w:t>级检修工作已经结束，运</w:t>
      </w:r>
      <w:r>
        <w:rPr>
          <w:spacing w:val="2"/>
        </w:rPr>
        <w:t xml:space="preserve"> </w:t>
      </w:r>
      <w:r>
        <w:rPr>
          <w:spacing w:val="-15"/>
        </w:rPr>
        <w:t>行人员对机组进行了启动前的各项试验。现机组具备启动各项条</w:t>
      </w:r>
      <w:r>
        <w:rPr>
          <w:spacing w:val="2"/>
        </w:rPr>
        <w:t xml:space="preserve"> </w:t>
      </w:r>
      <w:r>
        <w:rPr>
          <w:spacing w:val="17"/>
        </w:rPr>
        <w:t>件，计划于2024年11月1</w:t>
      </w:r>
      <w:r>
        <w:rPr>
          <w:rFonts w:hint="eastAsia"/>
          <w:spacing w:val="17"/>
          <w:lang w:val="en-US" w:eastAsia="zh-CN"/>
        </w:rPr>
        <w:t>3</w:t>
      </w:r>
      <w:r>
        <w:rPr>
          <w:spacing w:val="17"/>
        </w:rPr>
        <w:t>日</w:t>
      </w:r>
      <w:r>
        <w:rPr>
          <w:rFonts w:hint="eastAsia"/>
          <w:spacing w:val="17"/>
          <w:lang w:val="en-US" w:eastAsia="zh-CN"/>
        </w:rPr>
        <w:t>01</w:t>
      </w:r>
      <w:r>
        <w:rPr>
          <w:spacing w:val="17"/>
        </w:rPr>
        <w:t>时</w:t>
      </w:r>
      <w:r>
        <w:rPr>
          <w:spacing w:val="16"/>
        </w:rPr>
        <w:t>正常运行。</w:t>
      </w:r>
    </w:p>
    <w:p w14:paraId="51A3B2D7">
      <w:pPr>
        <w:pStyle w:val="2"/>
        <w:spacing w:before="64" w:line="220" w:lineRule="auto"/>
        <w:ind w:left="709"/>
      </w:pPr>
      <w:r>
        <w:rPr>
          <w:spacing w:val="-6"/>
        </w:rPr>
        <w:t>特此申请机组投入运行!</w:t>
      </w:r>
    </w:p>
    <w:p w14:paraId="4CDBAA7D">
      <w:pPr>
        <w:spacing w:line="242" w:lineRule="auto"/>
        <w:rPr>
          <w:rFonts w:ascii="Arial"/>
          <w:sz w:val="21"/>
        </w:rPr>
      </w:pPr>
      <w:bookmarkStart w:id="0" w:name="_GoBack"/>
      <w:bookmarkEnd w:id="0"/>
    </w:p>
    <w:p w14:paraId="45F4508B">
      <w:pPr>
        <w:spacing w:line="242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3759200</wp:posOffset>
            </wp:positionH>
            <wp:positionV relativeFrom="paragraph">
              <wp:posOffset>26670</wp:posOffset>
            </wp:positionV>
            <wp:extent cx="1473200" cy="14605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3215" cy="1460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06BBDF">
      <w:pPr>
        <w:spacing w:line="242" w:lineRule="auto"/>
        <w:rPr>
          <w:rFonts w:ascii="Arial"/>
          <w:sz w:val="21"/>
        </w:rPr>
      </w:pPr>
    </w:p>
    <w:p w14:paraId="79558E29">
      <w:pPr>
        <w:spacing w:line="243" w:lineRule="auto"/>
        <w:rPr>
          <w:rFonts w:ascii="Arial"/>
          <w:sz w:val="21"/>
        </w:rPr>
      </w:pPr>
    </w:p>
    <w:p w14:paraId="3BA94319">
      <w:pPr>
        <w:spacing w:line="243" w:lineRule="auto"/>
        <w:rPr>
          <w:rFonts w:ascii="Arial"/>
          <w:sz w:val="21"/>
        </w:rPr>
      </w:pPr>
    </w:p>
    <w:p w14:paraId="4BBA140B">
      <w:pPr>
        <w:pStyle w:val="2"/>
        <w:spacing w:before="108" w:line="221" w:lineRule="auto"/>
        <w:ind w:left="5079"/>
      </w:pPr>
      <w:r>
        <w:rPr>
          <w:spacing w:val="-9"/>
        </w:rPr>
        <w:t>国能垦利生物发电有限公司</w:t>
      </w:r>
    </w:p>
    <w:p w14:paraId="59E7A2B7">
      <w:pPr>
        <w:pStyle w:val="2"/>
        <w:spacing w:before="208" w:line="222" w:lineRule="auto"/>
        <w:ind w:left="5709"/>
      </w:pPr>
      <w:r>
        <w:rPr>
          <w:spacing w:val="33"/>
        </w:rPr>
        <w:t>2024年11月1</w:t>
      </w:r>
      <w:r>
        <w:rPr>
          <w:rFonts w:hint="eastAsia"/>
          <w:spacing w:val="33"/>
          <w:lang w:val="en-US" w:eastAsia="zh-CN"/>
        </w:rPr>
        <w:t>2</w:t>
      </w:r>
      <w:r>
        <w:rPr>
          <w:spacing w:val="33"/>
        </w:rPr>
        <w:t>日</w:t>
      </w:r>
    </w:p>
    <w:p w14:paraId="144932EC">
      <w:pPr>
        <w:spacing w:line="281" w:lineRule="auto"/>
        <w:rPr>
          <w:rFonts w:ascii="Arial"/>
          <w:sz w:val="21"/>
        </w:rPr>
      </w:pPr>
    </w:p>
    <w:p w14:paraId="0B166093">
      <w:pPr>
        <w:spacing w:line="281" w:lineRule="auto"/>
        <w:rPr>
          <w:rFonts w:ascii="Arial"/>
          <w:sz w:val="21"/>
        </w:rPr>
      </w:pPr>
    </w:p>
    <w:p w14:paraId="30F3C5D8">
      <w:pPr>
        <w:spacing w:line="281" w:lineRule="auto"/>
        <w:rPr>
          <w:rFonts w:ascii="Arial"/>
          <w:sz w:val="21"/>
        </w:rPr>
      </w:pPr>
    </w:p>
    <w:p w14:paraId="49654993">
      <w:pPr>
        <w:spacing w:line="281" w:lineRule="auto"/>
        <w:rPr>
          <w:rFonts w:ascii="Arial"/>
          <w:sz w:val="21"/>
        </w:rPr>
      </w:pPr>
    </w:p>
    <w:p w14:paraId="6A384FE1">
      <w:pPr>
        <w:spacing w:before="1" w:line="60" w:lineRule="exact"/>
      </w:pPr>
      <w:r>
        <w:rPr>
          <w:position w:val="-1"/>
        </w:rPr>
        <w:drawing>
          <wp:inline distT="0" distB="0" distL="0" distR="0">
            <wp:extent cx="5848350" cy="381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48353" cy="38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80AD6">
      <w:pPr>
        <w:pStyle w:val="2"/>
        <w:spacing w:before="59" w:line="226" w:lineRule="auto"/>
        <w:ind w:left="129"/>
      </w:pPr>
      <w:r>
        <w:rPr>
          <w:spacing w:val="6"/>
        </w:rPr>
        <w:t>国能垦利生物发电有限公司          2024年11</w:t>
      </w:r>
      <w:r>
        <w:rPr>
          <w:spacing w:val="5"/>
        </w:rPr>
        <w:t>月1</w:t>
      </w:r>
      <w:r>
        <w:rPr>
          <w:rFonts w:hint="eastAsia"/>
          <w:spacing w:val="5"/>
          <w:lang w:val="en-US" w:eastAsia="zh-CN"/>
        </w:rPr>
        <w:t>2</w:t>
      </w:r>
      <w:r>
        <w:rPr>
          <w:spacing w:val="5"/>
        </w:rPr>
        <w:t>日印发</w:t>
      </w:r>
    </w:p>
    <w:p w14:paraId="4F71F2EA">
      <w:pPr>
        <w:spacing w:before="67" w:line="60" w:lineRule="exact"/>
      </w:pPr>
      <w:r>
        <w:rPr>
          <w:position w:val="-1"/>
        </w:rPr>
        <w:drawing>
          <wp:inline distT="0" distB="0" distL="0" distR="0">
            <wp:extent cx="5848350" cy="3746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48353" cy="38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887CA">
      <w:pPr>
        <w:pStyle w:val="2"/>
        <w:spacing w:before="11" w:line="222" w:lineRule="auto"/>
        <w:ind w:left="7979"/>
        <w:rPr>
          <w:sz w:val="32"/>
          <w:szCs w:val="32"/>
        </w:rPr>
      </w:pPr>
      <w:r>
        <w:rPr>
          <w:spacing w:val="-16"/>
          <w:sz w:val="32"/>
          <w:szCs w:val="32"/>
        </w:rPr>
        <w:t>共</w:t>
      </w:r>
      <w:r>
        <w:rPr>
          <w:spacing w:val="-47"/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3</w:t>
      </w:r>
      <w:r>
        <w:rPr>
          <w:spacing w:val="-43"/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份</w:t>
      </w:r>
    </w:p>
    <w:sectPr>
      <w:footerReference r:id="rId5" w:type="default"/>
      <w:pgSz w:w="11900" w:h="16730"/>
      <w:pgMar w:top="1422" w:right="1309" w:bottom="1262" w:left="1380" w:header="0" w:footer="103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C5D8F">
    <w:pPr>
      <w:spacing w:line="209" w:lineRule="auto"/>
      <w:ind w:left="3840"/>
      <w:rPr>
        <w:rFonts w:ascii="宋体" w:hAnsi="宋体" w:eastAsia="宋体" w:cs="宋体"/>
        <w:sz w:val="19"/>
        <w:szCs w:val="19"/>
      </w:rPr>
    </w:pPr>
    <w:r>
      <w:rPr>
        <w:rFonts w:ascii="宋体" w:hAnsi="宋体" w:eastAsia="宋体" w:cs="宋体"/>
        <w:spacing w:val="-12"/>
        <w:sz w:val="19"/>
        <w:szCs w:val="19"/>
      </w:rPr>
      <w:t>第</w:t>
    </w:r>
    <w:r>
      <w:rPr>
        <w:rFonts w:ascii="宋体" w:hAnsi="宋体" w:eastAsia="宋体" w:cs="宋体"/>
        <w:spacing w:val="20"/>
        <w:sz w:val="19"/>
        <w:szCs w:val="19"/>
      </w:rPr>
      <w:t xml:space="preserve"> </w:t>
    </w:r>
    <w:r>
      <w:rPr>
        <w:rFonts w:ascii="宋体" w:hAnsi="宋体" w:eastAsia="宋体" w:cs="宋体"/>
        <w:spacing w:val="-12"/>
        <w:sz w:val="19"/>
        <w:szCs w:val="19"/>
      </w:rPr>
      <w:t>1</w:t>
    </w:r>
    <w:r>
      <w:rPr>
        <w:rFonts w:ascii="宋体" w:hAnsi="宋体" w:eastAsia="宋体" w:cs="宋体"/>
        <w:spacing w:val="-15"/>
        <w:sz w:val="19"/>
        <w:szCs w:val="19"/>
      </w:rPr>
      <w:t xml:space="preserve"> </w:t>
    </w:r>
    <w:r>
      <w:rPr>
        <w:rFonts w:ascii="宋体" w:hAnsi="宋体" w:eastAsia="宋体" w:cs="宋体"/>
        <w:spacing w:val="-12"/>
        <w:sz w:val="19"/>
        <w:szCs w:val="19"/>
      </w:rPr>
      <w:t>页</w:t>
    </w:r>
    <w:r>
      <w:rPr>
        <w:rFonts w:ascii="宋体" w:hAnsi="宋体" w:eastAsia="宋体" w:cs="宋体"/>
        <w:spacing w:val="5"/>
        <w:sz w:val="19"/>
        <w:szCs w:val="19"/>
      </w:rPr>
      <w:t xml:space="preserve"> </w:t>
    </w:r>
    <w:r>
      <w:rPr>
        <w:rFonts w:ascii="宋体" w:hAnsi="宋体" w:eastAsia="宋体" w:cs="宋体"/>
        <w:spacing w:val="-12"/>
        <w:sz w:val="19"/>
        <w:szCs w:val="19"/>
      </w:rPr>
      <w:t>共</w:t>
    </w:r>
    <w:r>
      <w:rPr>
        <w:rFonts w:ascii="宋体" w:hAnsi="宋体" w:eastAsia="宋体" w:cs="宋体"/>
        <w:spacing w:val="20"/>
        <w:sz w:val="19"/>
        <w:szCs w:val="19"/>
      </w:rPr>
      <w:t xml:space="preserve"> </w:t>
    </w:r>
    <w:r>
      <w:rPr>
        <w:rFonts w:ascii="宋体" w:hAnsi="宋体" w:eastAsia="宋体" w:cs="宋体"/>
        <w:spacing w:val="-12"/>
        <w:sz w:val="19"/>
        <w:szCs w:val="19"/>
      </w:rPr>
      <w:t>1</w:t>
    </w:r>
    <w:r>
      <w:rPr>
        <w:rFonts w:ascii="宋体" w:hAnsi="宋体" w:eastAsia="宋体" w:cs="宋体"/>
        <w:spacing w:val="-35"/>
        <w:sz w:val="19"/>
        <w:szCs w:val="19"/>
      </w:rPr>
      <w:t xml:space="preserve"> </w:t>
    </w:r>
    <w:r>
      <w:rPr>
        <w:rFonts w:ascii="宋体" w:hAnsi="宋体" w:eastAsia="宋体" w:cs="宋体"/>
        <w:spacing w:val="-12"/>
        <w:sz w:val="19"/>
        <w:szCs w:val="19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c1YjdiNTcwYThhYmViYTVjZjA0OWI0NDU2NzAwMDUifQ=="/>
  </w:docVars>
  <w:rsids>
    <w:rsidRoot w:val="00000000"/>
    <w:rsid w:val="0018274C"/>
    <w:rsid w:val="015E0632"/>
    <w:rsid w:val="17E22BCA"/>
    <w:rsid w:val="1E371C20"/>
    <w:rsid w:val="2C775033"/>
    <w:rsid w:val="3BBF16F2"/>
    <w:rsid w:val="4AC05BD2"/>
    <w:rsid w:val="56020701"/>
    <w:rsid w:val="5EAB6030"/>
    <w:rsid w:val="61F70CF5"/>
    <w:rsid w:val="715408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177</Words>
  <Characters>196</Characters>
  <TotalTime>3</TotalTime>
  <ScaleCrop>false</ScaleCrop>
  <LinksUpToDate>false</LinksUpToDate>
  <CharactersWithSpaces>211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2024-11-12T19:26:00Z</dcterms:created>
  <dc:creator>Kingsoft-PDF</dc:creator>
  <cp:lastModifiedBy>吴巧玲</cp:lastModifiedBy>
  <dcterms:modified xsi:type="dcterms:W3CDTF">2024-11-12T18:11:07Z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2024-11-12T19:26:48Z</vt:filetime>
  </property>
  <property fmtid="{D5CDD505-2E9C-101B-9397-08002B2CF9AE}" pid="4" name="UsrData">
    <vt:lpwstr>67333b75af0f66001f2197c2wl</vt:lpwstr>
  </property>
  <property fmtid="{D5CDD505-2E9C-101B-9397-08002B2CF9AE}" pid="5" name="KSOProductBuildVer">
    <vt:lpwstr>2052-12.1.0.18608</vt:lpwstr>
  </property>
  <property fmtid="{D5CDD505-2E9C-101B-9397-08002B2CF9AE}" pid="6" name="ICV">
    <vt:lpwstr>40BCD5A982DE4E599B6C0161B36D205B_12</vt:lpwstr>
  </property>
</Properties>
</file>